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4F" w:rsidRDefault="00527817" w:rsidP="00DF610A">
      <w:pPr>
        <w:pStyle w:val="Heading1"/>
        <w:spacing w:line="360" w:lineRule="auto"/>
      </w:pPr>
      <w:r w:rsidRPr="004B55E9">
        <w:rPr>
          <w:sz w:val="18"/>
          <w:szCs w:val="18"/>
        </w:rPr>
        <w:tab/>
      </w:r>
      <w:r w:rsidR="00DF610A">
        <w:rPr>
          <w:sz w:val="18"/>
          <w:szCs w:val="18"/>
          <w:lang w:eastAsia="en-US"/>
        </w:rPr>
        <w:drawing>
          <wp:inline distT="0" distB="0" distL="0" distR="0">
            <wp:extent cx="1209524" cy="1228572"/>
            <wp:effectExtent l="19050" t="0" r="0" b="0"/>
            <wp:docPr id="3" name="Picture 1" descr="Sherif Hash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rif Hashem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1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55E9">
        <w:rPr>
          <w:sz w:val="18"/>
          <w:szCs w:val="18"/>
        </w:rPr>
        <w:tab/>
      </w:r>
      <w:r w:rsidRPr="004B55E9">
        <w:rPr>
          <w:sz w:val="18"/>
          <w:szCs w:val="18"/>
        </w:rPr>
        <w:tab/>
      </w:r>
      <w:r w:rsidRPr="004B55E9">
        <w:rPr>
          <w:sz w:val="18"/>
          <w:szCs w:val="18"/>
        </w:rPr>
        <w:tab/>
      </w:r>
      <w:r w:rsidR="007B008F" w:rsidRPr="004B55E9">
        <w:t>SHERIF M. R. HASHEM</w:t>
      </w:r>
    </w:p>
    <w:p w:rsidR="00DF610A" w:rsidRDefault="00DF610A" w:rsidP="00DF610A"/>
    <w:p w:rsidR="00DF610A" w:rsidRPr="00DF610A" w:rsidRDefault="00DF610A" w:rsidP="00DF610A"/>
    <w:p w:rsidR="00DF610A" w:rsidRDefault="00DF610A" w:rsidP="004E62A2">
      <w:pPr>
        <w:pStyle w:val="BodyText"/>
        <w:ind w:firstLine="720"/>
        <w:jc w:val="lowKashida"/>
        <w:rPr>
          <w:sz w:val="24"/>
          <w:szCs w:val="24"/>
        </w:rPr>
      </w:pPr>
    </w:p>
    <w:p w:rsidR="007B008F" w:rsidRPr="00DF610A" w:rsidRDefault="007B008F" w:rsidP="00B611B3">
      <w:pPr>
        <w:pStyle w:val="BodyText"/>
        <w:ind w:firstLine="720"/>
        <w:jc w:val="lowKashida"/>
        <w:rPr>
          <w:sz w:val="24"/>
          <w:szCs w:val="24"/>
        </w:rPr>
      </w:pPr>
      <w:r w:rsidRPr="00DF610A">
        <w:rPr>
          <w:sz w:val="24"/>
          <w:szCs w:val="24"/>
        </w:rPr>
        <w:t xml:space="preserve">Dr. Sherif Hashem is </w:t>
      </w:r>
      <w:r w:rsidR="003A6D48" w:rsidRPr="00DF610A">
        <w:rPr>
          <w:sz w:val="24"/>
          <w:szCs w:val="24"/>
        </w:rPr>
        <w:t xml:space="preserve">the Senior </w:t>
      </w:r>
      <w:r w:rsidR="00B611B3">
        <w:rPr>
          <w:sz w:val="24"/>
          <w:szCs w:val="24"/>
        </w:rPr>
        <w:t xml:space="preserve">Cyber Security </w:t>
      </w:r>
      <w:r w:rsidR="003A6D48" w:rsidRPr="00DF610A">
        <w:rPr>
          <w:sz w:val="24"/>
          <w:szCs w:val="24"/>
        </w:rPr>
        <w:t xml:space="preserve">Advisor to the Minister of Communications and Information Technology, and </w:t>
      </w:r>
      <w:r w:rsidRPr="00DF610A">
        <w:rPr>
          <w:sz w:val="24"/>
          <w:szCs w:val="24"/>
        </w:rPr>
        <w:t xml:space="preserve">the </w:t>
      </w:r>
      <w:r w:rsidR="00FA1A2E" w:rsidRPr="00DF610A">
        <w:rPr>
          <w:sz w:val="24"/>
          <w:szCs w:val="24"/>
        </w:rPr>
        <w:t xml:space="preserve">Executive Vice President </w:t>
      </w:r>
      <w:r w:rsidRPr="00DF610A">
        <w:rPr>
          <w:sz w:val="24"/>
          <w:szCs w:val="24"/>
        </w:rPr>
        <w:t xml:space="preserve">of the Information </w:t>
      </w:r>
      <w:r w:rsidR="00FA1A2E" w:rsidRPr="00DF610A">
        <w:rPr>
          <w:sz w:val="24"/>
          <w:szCs w:val="24"/>
        </w:rPr>
        <w:t>Technology Industry</w:t>
      </w:r>
      <w:r w:rsidRPr="00DF610A">
        <w:rPr>
          <w:sz w:val="24"/>
          <w:szCs w:val="24"/>
        </w:rPr>
        <w:t xml:space="preserve"> Development </w:t>
      </w:r>
      <w:r w:rsidR="00FA1A2E" w:rsidRPr="00DF610A">
        <w:rPr>
          <w:sz w:val="24"/>
          <w:szCs w:val="24"/>
        </w:rPr>
        <w:t>A</w:t>
      </w:r>
      <w:r w:rsidR="00615586">
        <w:rPr>
          <w:sz w:val="24"/>
          <w:szCs w:val="24"/>
        </w:rPr>
        <w:t>gency</w:t>
      </w:r>
      <w:r w:rsidRPr="00DF610A">
        <w:rPr>
          <w:sz w:val="24"/>
          <w:szCs w:val="24"/>
        </w:rPr>
        <w:t xml:space="preserve"> (</w:t>
      </w:r>
      <w:r w:rsidR="00FA1A2E" w:rsidRPr="00DF610A">
        <w:rPr>
          <w:sz w:val="24"/>
          <w:szCs w:val="24"/>
        </w:rPr>
        <w:t>ITIDA</w:t>
      </w:r>
      <w:r w:rsidR="00F178CB" w:rsidRPr="00DF610A">
        <w:rPr>
          <w:sz w:val="24"/>
          <w:szCs w:val="24"/>
        </w:rPr>
        <w:t>)</w:t>
      </w:r>
      <w:r w:rsidRPr="00DF610A">
        <w:rPr>
          <w:sz w:val="24"/>
          <w:szCs w:val="24"/>
        </w:rPr>
        <w:t>, Egypt</w:t>
      </w:r>
      <w:r w:rsidR="004E62A2" w:rsidRPr="00DF610A">
        <w:rPr>
          <w:sz w:val="24"/>
          <w:szCs w:val="24"/>
        </w:rPr>
        <w:t xml:space="preserve">. </w:t>
      </w:r>
      <w:r w:rsidRPr="00DF610A">
        <w:rPr>
          <w:sz w:val="24"/>
          <w:szCs w:val="24"/>
        </w:rPr>
        <w:t>He is also a Professor at the Faculty of Engineering, Cairo University</w:t>
      </w:r>
      <w:r w:rsidR="00C85A7E" w:rsidRPr="00DF610A">
        <w:rPr>
          <w:sz w:val="24"/>
          <w:szCs w:val="24"/>
        </w:rPr>
        <w:t xml:space="preserve">, </w:t>
      </w:r>
      <w:r w:rsidR="0081345F" w:rsidRPr="00DF610A">
        <w:rPr>
          <w:sz w:val="24"/>
          <w:szCs w:val="24"/>
        </w:rPr>
        <w:t>Egypt</w:t>
      </w:r>
      <w:r w:rsidR="00DF610A" w:rsidRPr="00DF610A">
        <w:rPr>
          <w:sz w:val="24"/>
          <w:szCs w:val="24"/>
        </w:rPr>
        <w:t xml:space="preserve"> (</w:t>
      </w:r>
      <w:r w:rsidR="00615586">
        <w:rPr>
          <w:sz w:val="24"/>
          <w:szCs w:val="24"/>
        </w:rPr>
        <w:t xml:space="preserve">currently </w:t>
      </w:r>
      <w:r w:rsidR="00DF610A" w:rsidRPr="00DF610A">
        <w:rPr>
          <w:sz w:val="24"/>
          <w:szCs w:val="24"/>
        </w:rPr>
        <w:t>on leave)</w:t>
      </w:r>
      <w:r w:rsidR="0081345F" w:rsidRPr="00DF610A">
        <w:rPr>
          <w:sz w:val="24"/>
          <w:szCs w:val="24"/>
        </w:rPr>
        <w:t>.</w:t>
      </w:r>
    </w:p>
    <w:p w:rsidR="007B008F" w:rsidRPr="00DF610A" w:rsidRDefault="007B008F" w:rsidP="00F120F7">
      <w:pPr>
        <w:pStyle w:val="BodyText"/>
        <w:ind w:firstLine="720"/>
        <w:jc w:val="lowKashida"/>
        <w:rPr>
          <w:sz w:val="24"/>
          <w:szCs w:val="24"/>
        </w:rPr>
      </w:pPr>
      <w:r w:rsidRPr="00DF610A">
        <w:rPr>
          <w:sz w:val="24"/>
          <w:szCs w:val="24"/>
        </w:rPr>
        <w:t>Dr. Hashem received a B.Sc. in Communication &amp; Electronic Engineering (Distinction with honor) and an M.Sc. in Engineering Mathematics from Cairo University</w:t>
      </w:r>
      <w:r w:rsidR="008A25C8" w:rsidRPr="00DF610A">
        <w:rPr>
          <w:sz w:val="24"/>
          <w:szCs w:val="24"/>
        </w:rPr>
        <w:t xml:space="preserve"> (Egypt – 1985</w:t>
      </w:r>
      <w:r w:rsidR="004E62A2" w:rsidRPr="00DF610A">
        <w:rPr>
          <w:sz w:val="24"/>
          <w:szCs w:val="24"/>
        </w:rPr>
        <w:t xml:space="preserve"> </w:t>
      </w:r>
      <w:r w:rsidR="008A25C8" w:rsidRPr="00DF610A">
        <w:rPr>
          <w:sz w:val="24"/>
          <w:szCs w:val="24"/>
        </w:rPr>
        <w:t>&amp;</w:t>
      </w:r>
      <w:r w:rsidR="004E62A2" w:rsidRPr="00DF610A">
        <w:rPr>
          <w:sz w:val="24"/>
          <w:szCs w:val="24"/>
        </w:rPr>
        <w:t xml:space="preserve"> </w:t>
      </w:r>
      <w:r w:rsidRPr="00DF610A">
        <w:rPr>
          <w:sz w:val="24"/>
          <w:szCs w:val="24"/>
        </w:rPr>
        <w:t xml:space="preserve">1988), and a Ph.D. in Industrial Engineering from </w:t>
      </w:r>
      <w:smartTag w:uri="urn:schemas-microsoft-com:office:smarttags" w:element="PlaceName">
        <w:r w:rsidRPr="00DF610A">
          <w:rPr>
            <w:sz w:val="24"/>
            <w:szCs w:val="24"/>
          </w:rPr>
          <w:t>Purdue</w:t>
        </w:r>
      </w:smartTag>
      <w:r w:rsidRPr="00DF610A">
        <w:rPr>
          <w:sz w:val="24"/>
          <w:szCs w:val="24"/>
        </w:rPr>
        <w:t xml:space="preserve"> </w:t>
      </w:r>
      <w:smartTag w:uri="urn:schemas-microsoft-com:office:smarttags" w:element="PlaceType">
        <w:r w:rsidRPr="00DF610A">
          <w:rPr>
            <w:sz w:val="24"/>
            <w:szCs w:val="24"/>
          </w:rPr>
          <w:t>University</w:t>
        </w:r>
      </w:smartTag>
      <w:r w:rsidRPr="00DF610A">
        <w:rPr>
          <w:sz w:val="24"/>
          <w:szCs w:val="24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Pr="00DF610A">
            <w:rPr>
              <w:sz w:val="24"/>
              <w:szCs w:val="24"/>
            </w:rPr>
            <w:t>USA</w:t>
          </w:r>
        </w:smartTag>
      </w:smartTag>
      <w:r w:rsidRPr="00DF610A">
        <w:rPr>
          <w:sz w:val="24"/>
          <w:szCs w:val="24"/>
        </w:rPr>
        <w:t xml:space="preserve"> – 1993). He also completed the Senior Executive Program at </w:t>
      </w:r>
      <w:smartTag w:uri="urn:schemas-microsoft-com:office:smarttags" w:element="PlaceName">
        <w:r w:rsidRPr="00DF610A">
          <w:rPr>
            <w:sz w:val="24"/>
            <w:szCs w:val="24"/>
          </w:rPr>
          <w:t>Harvard</w:t>
        </w:r>
      </w:smartTag>
      <w:r w:rsidRPr="00DF610A">
        <w:rPr>
          <w:sz w:val="24"/>
          <w:szCs w:val="24"/>
        </w:rPr>
        <w:t xml:space="preserve"> </w:t>
      </w:r>
      <w:smartTag w:uri="urn:schemas-microsoft-com:office:smarttags" w:element="PlaceName">
        <w:r w:rsidRPr="00DF610A">
          <w:rPr>
            <w:sz w:val="24"/>
            <w:szCs w:val="24"/>
          </w:rPr>
          <w:t>Business</w:t>
        </w:r>
      </w:smartTag>
      <w:r w:rsidRPr="00DF610A">
        <w:rPr>
          <w:sz w:val="24"/>
          <w:szCs w:val="24"/>
        </w:rPr>
        <w:t xml:space="preserve"> </w:t>
      </w:r>
      <w:smartTag w:uri="urn:schemas-microsoft-com:office:smarttags" w:element="PlaceType">
        <w:r w:rsidRPr="00DF610A">
          <w:rPr>
            <w:sz w:val="24"/>
            <w:szCs w:val="24"/>
          </w:rPr>
          <w:t>School</w:t>
        </w:r>
      </w:smartTag>
      <w:r w:rsidRPr="00DF610A">
        <w:rPr>
          <w:sz w:val="24"/>
          <w:szCs w:val="24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Pr="00DF610A">
            <w:rPr>
              <w:sz w:val="24"/>
              <w:szCs w:val="24"/>
            </w:rPr>
            <w:t>USA</w:t>
          </w:r>
        </w:smartTag>
      </w:smartTag>
      <w:r w:rsidRPr="00DF610A">
        <w:rPr>
          <w:sz w:val="24"/>
          <w:szCs w:val="24"/>
        </w:rPr>
        <w:t xml:space="preserve"> – 2001).  </w:t>
      </w:r>
    </w:p>
    <w:p w:rsidR="007B008F" w:rsidRPr="00DF610A" w:rsidRDefault="007B008F" w:rsidP="00615586">
      <w:pPr>
        <w:pStyle w:val="BodyText"/>
        <w:ind w:firstLine="720"/>
        <w:jc w:val="lowKashida"/>
        <w:rPr>
          <w:sz w:val="24"/>
          <w:szCs w:val="24"/>
        </w:rPr>
      </w:pPr>
      <w:r w:rsidRPr="00DF610A">
        <w:rPr>
          <w:sz w:val="24"/>
          <w:szCs w:val="24"/>
        </w:rPr>
        <w:t xml:space="preserve">Dr. Hashem authored and co-authored more than </w:t>
      </w:r>
      <w:r w:rsidR="00E83DD0" w:rsidRPr="00DF610A">
        <w:rPr>
          <w:sz w:val="24"/>
          <w:szCs w:val="24"/>
        </w:rPr>
        <w:t>fift</w:t>
      </w:r>
      <w:r w:rsidR="00937547" w:rsidRPr="00DF610A">
        <w:rPr>
          <w:sz w:val="24"/>
          <w:szCs w:val="24"/>
        </w:rPr>
        <w:t xml:space="preserve">y </w:t>
      </w:r>
      <w:r w:rsidR="00346A01">
        <w:rPr>
          <w:sz w:val="24"/>
          <w:szCs w:val="24"/>
        </w:rPr>
        <w:t xml:space="preserve">five </w:t>
      </w:r>
      <w:r w:rsidR="00937547" w:rsidRPr="00DF610A">
        <w:rPr>
          <w:sz w:val="24"/>
          <w:szCs w:val="24"/>
        </w:rPr>
        <w:t>articles</w:t>
      </w:r>
      <w:r w:rsidR="00A05D76" w:rsidRPr="00DF610A">
        <w:rPr>
          <w:sz w:val="24"/>
          <w:szCs w:val="24"/>
        </w:rPr>
        <w:t xml:space="preserve"> </w:t>
      </w:r>
      <w:r w:rsidRPr="00DF610A">
        <w:rPr>
          <w:sz w:val="24"/>
          <w:szCs w:val="24"/>
        </w:rPr>
        <w:t>and book chapters in the a</w:t>
      </w:r>
      <w:r w:rsidR="0081345F" w:rsidRPr="00DF610A">
        <w:rPr>
          <w:sz w:val="24"/>
          <w:szCs w:val="24"/>
        </w:rPr>
        <w:t xml:space="preserve">reas of information technology, </w:t>
      </w:r>
      <w:r w:rsidR="00255078" w:rsidRPr="00DF610A">
        <w:rPr>
          <w:sz w:val="24"/>
          <w:szCs w:val="24"/>
        </w:rPr>
        <w:t xml:space="preserve">e-commerce, </w:t>
      </w:r>
      <w:r w:rsidRPr="00DF610A">
        <w:rPr>
          <w:sz w:val="24"/>
          <w:szCs w:val="24"/>
        </w:rPr>
        <w:t>computational intelligence, and operations research, with applications in engineering, energy, environment, and computer sciences</w:t>
      </w:r>
      <w:r w:rsidR="00937547" w:rsidRPr="00DF610A">
        <w:rPr>
          <w:sz w:val="24"/>
          <w:szCs w:val="24"/>
        </w:rPr>
        <w:t xml:space="preserve"> (with over </w:t>
      </w:r>
      <w:r w:rsidR="00615586">
        <w:rPr>
          <w:sz w:val="24"/>
          <w:szCs w:val="24"/>
        </w:rPr>
        <w:t>10</w:t>
      </w:r>
      <w:r w:rsidR="00346A01">
        <w:rPr>
          <w:sz w:val="24"/>
          <w:szCs w:val="24"/>
        </w:rPr>
        <w:t>00</w:t>
      </w:r>
      <w:r w:rsidR="00937547" w:rsidRPr="00DF610A">
        <w:rPr>
          <w:sz w:val="24"/>
          <w:szCs w:val="24"/>
        </w:rPr>
        <w:t xml:space="preserve"> </w:t>
      </w:r>
      <w:r w:rsidR="00721C93" w:rsidRPr="00DF610A">
        <w:rPr>
          <w:sz w:val="24"/>
          <w:szCs w:val="24"/>
        </w:rPr>
        <w:t xml:space="preserve">international </w:t>
      </w:r>
      <w:r w:rsidR="00937547" w:rsidRPr="00DF610A">
        <w:rPr>
          <w:sz w:val="24"/>
          <w:szCs w:val="24"/>
        </w:rPr>
        <w:t>citations)</w:t>
      </w:r>
      <w:r w:rsidRPr="00DF610A">
        <w:rPr>
          <w:sz w:val="24"/>
          <w:szCs w:val="24"/>
        </w:rPr>
        <w:t xml:space="preserve">. </w:t>
      </w:r>
    </w:p>
    <w:p w:rsidR="007B008F" w:rsidRPr="00DF610A" w:rsidRDefault="007B008F" w:rsidP="00F120F7">
      <w:pPr>
        <w:ind w:firstLine="720"/>
        <w:jc w:val="lowKashida"/>
        <w:rPr>
          <w:sz w:val="24"/>
          <w:szCs w:val="24"/>
          <w:lang w:eastAsia="en-US"/>
        </w:rPr>
      </w:pPr>
      <w:r w:rsidRPr="00DF610A">
        <w:rPr>
          <w:sz w:val="24"/>
          <w:szCs w:val="24"/>
          <w:lang w:eastAsia="en-US"/>
        </w:rPr>
        <w:t>Dr. Hashem held research positions at Purdue University (USA</w:t>
      </w:r>
      <w:r w:rsidR="00527817" w:rsidRPr="00DF610A">
        <w:rPr>
          <w:sz w:val="24"/>
          <w:szCs w:val="24"/>
          <w:lang w:eastAsia="en-US"/>
        </w:rPr>
        <w:t>, 1992-3</w:t>
      </w:r>
      <w:r w:rsidRPr="00DF610A">
        <w:rPr>
          <w:sz w:val="24"/>
          <w:szCs w:val="24"/>
          <w:lang w:eastAsia="en-US"/>
        </w:rPr>
        <w:t>), West Virginia University (USA</w:t>
      </w:r>
      <w:r w:rsidR="00527817" w:rsidRPr="00DF610A">
        <w:rPr>
          <w:sz w:val="24"/>
          <w:szCs w:val="24"/>
          <w:lang w:eastAsia="en-US"/>
        </w:rPr>
        <w:t>, 1997</w:t>
      </w:r>
      <w:r w:rsidRPr="00DF610A">
        <w:rPr>
          <w:sz w:val="24"/>
          <w:szCs w:val="24"/>
          <w:lang w:eastAsia="en-US"/>
        </w:rPr>
        <w:t>), Honeywell Sensor and Systems Development Center (USA</w:t>
      </w:r>
      <w:r w:rsidR="00527817" w:rsidRPr="00DF610A">
        <w:rPr>
          <w:sz w:val="24"/>
          <w:szCs w:val="24"/>
          <w:lang w:eastAsia="en-US"/>
        </w:rPr>
        <w:t>, 1991-2</w:t>
      </w:r>
      <w:r w:rsidRPr="00DF610A">
        <w:rPr>
          <w:sz w:val="24"/>
          <w:szCs w:val="24"/>
          <w:lang w:eastAsia="en-US"/>
        </w:rPr>
        <w:t>), and was a Postdoctoral Research Fellow of the US-Department of Energy working at Pacific Northwest National Laboratory - PNNL (USA</w:t>
      </w:r>
      <w:r w:rsidR="00527817" w:rsidRPr="00DF610A">
        <w:rPr>
          <w:sz w:val="24"/>
          <w:szCs w:val="24"/>
          <w:lang w:eastAsia="en-US"/>
        </w:rPr>
        <w:t>, 1994-5</w:t>
      </w:r>
      <w:r w:rsidRPr="00DF610A">
        <w:rPr>
          <w:sz w:val="24"/>
          <w:szCs w:val="24"/>
          <w:lang w:eastAsia="en-US"/>
        </w:rPr>
        <w:t xml:space="preserve">). </w:t>
      </w:r>
    </w:p>
    <w:p w:rsidR="00B611B3" w:rsidRDefault="000931D2" w:rsidP="006B077F">
      <w:pPr>
        <w:ind w:firstLine="720"/>
        <w:jc w:val="lowKashida"/>
        <w:rPr>
          <w:sz w:val="24"/>
          <w:szCs w:val="24"/>
        </w:rPr>
      </w:pPr>
      <w:r w:rsidRPr="00DF610A">
        <w:rPr>
          <w:sz w:val="24"/>
          <w:szCs w:val="24"/>
        </w:rPr>
        <w:t xml:space="preserve">Dr. Hashem </w:t>
      </w:r>
      <w:r w:rsidR="00F120F7" w:rsidRPr="00DF610A">
        <w:rPr>
          <w:sz w:val="24"/>
          <w:szCs w:val="24"/>
        </w:rPr>
        <w:t xml:space="preserve">is currently </w:t>
      </w:r>
      <w:r w:rsidR="00131EEF" w:rsidRPr="00DF610A">
        <w:rPr>
          <w:sz w:val="24"/>
          <w:szCs w:val="24"/>
        </w:rPr>
        <w:t xml:space="preserve">responsible </w:t>
      </w:r>
      <w:r w:rsidR="00B12F47" w:rsidRPr="00DF610A">
        <w:rPr>
          <w:sz w:val="24"/>
          <w:szCs w:val="24"/>
        </w:rPr>
        <w:t>for e-Signature, cyber security, and Intellectual Property Rights (IPR) protection for software and databases</w:t>
      </w:r>
      <w:r w:rsidR="00131EEF" w:rsidRPr="00DF610A">
        <w:rPr>
          <w:sz w:val="24"/>
          <w:szCs w:val="24"/>
        </w:rPr>
        <w:t xml:space="preserve">. </w:t>
      </w:r>
      <w:r w:rsidR="00F120F7" w:rsidRPr="00DF610A">
        <w:rPr>
          <w:sz w:val="24"/>
          <w:szCs w:val="24"/>
        </w:rPr>
        <w:t xml:space="preserve">Dr. Hashem’s responsibility includes setting the framework for establishing and operating the Egyptian Computer Emergency Response Team  </w:t>
      </w:r>
      <w:r w:rsidR="00615586">
        <w:rPr>
          <w:sz w:val="24"/>
          <w:szCs w:val="24"/>
        </w:rPr>
        <w:t xml:space="preserve">       </w:t>
      </w:r>
      <w:r w:rsidR="00F120F7" w:rsidRPr="00DF610A">
        <w:rPr>
          <w:sz w:val="24"/>
          <w:szCs w:val="24"/>
        </w:rPr>
        <w:t xml:space="preserve">(EG-CERT) at the National Telecom Regulatory Authority, the Egyptian Root Digital Certificate Authority (Root-CA) and the Software IPR Office at ITIDA. Dr Hashem was </w:t>
      </w:r>
      <w:r w:rsidR="008F60AC" w:rsidRPr="00DF610A">
        <w:rPr>
          <w:sz w:val="24"/>
          <w:szCs w:val="24"/>
        </w:rPr>
        <w:t>the Chairma</w:t>
      </w:r>
      <w:r w:rsidR="00B57D7F" w:rsidRPr="00DF610A">
        <w:rPr>
          <w:sz w:val="24"/>
          <w:szCs w:val="24"/>
        </w:rPr>
        <w:t xml:space="preserve">n of the High Level Committee </w:t>
      </w:r>
      <w:r w:rsidR="00C50C73" w:rsidRPr="00DF610A">
        <w:rPr>
          <w:sz w:val="24"/>
          <w:szCs w:val="24"/>
        </w:rPr>
        <w:t>for</w:t>
      </w:r>
      <w:r w:rsidR="00B57D7F" w:rsidRPr="00DF610A">
        <w:rPr>
          <w:sz w:val="24"/>
          <w:szCs w:val="24"/>
        </w:rPr>
        <w:t xml:space="preserve"> the Egyptian e-Content Competition (2005, 2006);</w:t>
      </w:r>
      <w:r w:rsidR="00B12F47" w:rsidRPr="00DF610A">
        <w:rPr>
          <w:sz w:val="24"/>
          <w:szCs w:val="24"/>
        </w:rPr>
        <w:t xml:space="preserve"> the </w:t>
      </w:r>
      <w:r w:rsidR="008A25C8" w:rsidRPr="00DF610A">
        <w:rPr>
          <w:sz w:val="24"/>
          <w:szCs w:val="24"/>
        </w:rPr>
        <w:t>C</w:t>
      </w:r>
      <w:r w:rsidR="00B12F47" w:rsidRPr="00DF610A">
        <w:rPr>
          <w:sz w:val="24"/>
          <w:szCs w:val="24"/>
        </w:rPr>
        <w:t>hair</w:t>
      </w:r>
      <w:r w:rsidR="008A25C8" w:rsidRPr="00DF610A">
        <w:rPr>
          <w:sz w:val="24"/>
          <w:szCs w:val="24"/>
        </w:rPr>
        <w:t>man</w:t>
      </w:r>
      <w:r w:rsidR="00B12F47" w:rsidRPr="00DF610A">
        <w:rPr>
          <w:sz w:val="24"/>
          <w:szCs w:val="24"/>
        </w:rPr>
        <w:t xml:space="preserve"> of the </w:t>
      </w:r>
      <w:r w:rsidR="007E67B6" w:rsidRPr="00DF610A">
        <w:rPr>
          <w:sz w:val="24"/>
          <w:szCs w:val="24"/>
        </w:rPr>
        <w:t xml:space="preserve">steering </w:t>
      </w:r>
      <w:r w:rsidR="00B12F47" w:rsidRPr="00DF610A">
        <w:rPr>
          <w:sz w:val="24"/>
          <w:szCs w:val="24"/>
        </w:rPr>
        <w:t xml:space="preserve">committee </w:t>
      </w:r>
      <w:r w:rsidR="007E67B6" w:rsidRPr="00DF610A">
        <w:rPr>
          <w:sz w:val="24"/>
          <w:szCs w:val="24"/>
        </w:rPr>
        <w:t xml:space="preserve">of the ITAC initiative that foster the </w:t>
      </w:r>
      <w:r w:rsidR="00B12F47" w:rsidRPr="00DF610A">
        <w:rPr>
          <w:sz w:val="24"/>
          <w:szCs w:val="24"/>
        </w:rPr>
        <w:t>cooperation between I</w:t>
      </w:r>
      <w:r w:rsidR="007E67B6" w:rsidRPr="00DF610A">
        <w:rPr>
          <w:sz w:val="24"/>
          <w:szCs w:val="24"/>
        </w:rPr>
        <w:t>C</w:t>
      </w:r>
      <w:r w:rsidR="00B12F47" w:rsidRPr="00DF610A">
        <w:rPr>
          <w:sz w:val="24"/>
          <w:szCs w:val="24"/>
        </w:rPr>
        <w:t xml:space="preserve">T </w:t>
      </w:r>
      <w:r w:rsidR="008A25C8" w:rsidRPr="00DF610A">
        <w:rPr>
          <w:sz w:val="24"/>
          <w:szCs w:val="24"/>
        </w:rPr>
        <w:t>com</w:t>
      </w:r>
      <w:r w:rsidR="007E67B6" w:rsidRPr="00DF610A">
        <w:rPr>
          <w:sz w:val="24"/>
          <w:szCs w:val="24"/>
        </w:rPr>
        <w:t>panies and R&amp;D institutions;</w:t>
      </w:r>
      <w:r w:rsidR="0026050C" w:rsidRPr="00DF610A">
        <w:rPr>
          <w:sz w:val="24"/>
          <w:szCs w:val="24"/>
        </w:rPr>
        <w:t xml:space="preserve"> and </w:t>
      </w:r>
      <w:r w:rsidR="007E67B6" w:rsidRPr="00DF610A">
        <w:rPr>
          <w:sz w:val="24"/>
          <w:szCs w:val="24"/>
        </w:rPr>
        <w:t xml:space="preserve">a member of </w:t>
      </w:r>
      <w:r w:rsidR="0026050C" w:rsidRPr="00DF610A">
        <w:rPr>
          <w:sz w:val="24"/>
          <w:szCs w:val="24"/>
        </w:rPr>
        <w:t>the technical committee for enhancing the National ID card</w:t>
      </w:r>
      <w:r w:rsidR="00B96D14" w:rsidRPr="00DF610A">
        <w:rPr>
          <w:sz w:val="24"/>
          <w:szCs w:val="24"/>
        </w:rPr>
        <w:t xml:space="preserve">. </w:t>
      </w:r>
    </w:p>
    <w:p w:rsidR="007E67B6" w:rsidRPr="00DF610A" w:rsidRDefault="00865DF5" w:rsidP="003322EE">
      <w:pPr>
        <w:ind w:firstLine="720"/>
        <w:jc w:val="lowKashida"/>
        <w:rPr>
          <w:sz w:val="24"/>
          <w:szCs w:val="24"/>
        </w:rPr>
      </w:pPr>
      <w:r>
        <w:rPr>
          <w:sz w:val="24"/>
          <w:szCs w:val="24"/>
        </w:rPr>
        <w:t>Dr Hashem is</w:t>
      </w:r>
      <w:r w:rsidR="00FD3873" w:rsidRPr="00DF610A">
        <w:rPr>
          <w:sz w:val="24"/>
          <w:szCs w:val="24"/>
        </w:rPr>
        <w:t xml:space="preserve"> the Chairman of the Council Working Group for Child online Protection at the International Telecommunication Union (ITU)</w:t>
      </w:r>
      <w:r>
        <w:rPr>
          <w:sz w:val="24"/>
          <w:szCs w:val="24"/>
        </w:rPr>
        <w:t xml:space="preserve"> since 2010, and is </w:t>
      </w:r>
      <w:bookmarkStart w:id="0" w:name="_GoBack"/>
      <w:bookmarkEnd w:id="0"/>
      <w:r>
        <w:rPr>
          <w:sz w:val="24"/>
          <w:szCs w:val="24"/>
        </w:rPr>
        <w:t xml:space="preserve">a member of the United Nations Group of Government Experts on Security (UN GGE) since </w:t>
      </w:r>
      <w:r w:rsidR="00B611B3">
        <w:rPr>
          <w:sz w:val="24"/>
          <w:szCs w:val="24"/>
        </w:rPr>
        <w:t xml:space="preserve">August </w:t>
      </w:r>
      <w:r>
        <w:rPr>
          <w:sz w:val="24"/>
          <w:szCs w:val="24"/>
        </w:rPr>
        <w:t>2012</w:t>
      </w:r>
      <w:r w:rsidR="00FD3873" w:rsidRPr="00DF610A">
        <w:rPr>
          <w:sz w:val="24"/>
          <w:szCs w:val="24"/>
        </w:rPr>
        <w:t>.</w:t>
      </w:r>
      <w:r w:rsidR="006B077F" w:rsidRPr="006B077F">
        <w:rPr>
          <w:sz w:val="24"/>
          <w:szCs w:val="24"/>
          <w:lang w:eastAsia="en-US"/>
        </w:rPr>
        <w:t xml:space="preserve"> </w:t>
      </w:r>
      <w:r w:rsidR="006B077F">
        <w:rPr>
          <w:sz w:val="24"/>
          <w:szCs w:val="24"/>
          <w:lang w:eastAsia="en-US"/>
        </w:rPr>
        <w:t>Dr Hashem is a member</w:t>
      </w:r>
      <w:r w:rsidR="00C25222">
        <w:rPr>
          <w:sz w:val="24"/>
          <w:szCs w:val="24"/>
          <w:lang w:eastAsia="en-US"/>
        </w:rPr>
        <w:t xml:space="preserve"> of the Board of Directors</w:t>
      </w:r>
      <w:r w:rsidR="006B077F">
        <w:rPr>
          <w:sz w:val="24"/>
          <w:szCs w:val="24"/>
          <w:lang w:eastAsia="en-US"/>
        </w:rPr>
        <w:t xml:space="preserve"> of Egypt Post.</w:t>
      </w:r>
    </w:p>
    <w:p w:rsidR="00615586" w:rsidRDefault="007B008F" w:rsidP="00615586">
      <w:pPr>
        <w:ind w:firstLine="720"/>
        <w:jc w:val="lowKashida"/>
        <w:rPr>
          <w:sz w:val="24"/>
          <w:szCs w:val="24"/>
          <w:lang w:eastAsia="en-US"/>
        </w:rPr>
      </w:pPr>
      <w:r w:rsidRPr="00DF610A">
        <w:rPr>
          <w:sz w:val="24"/>
          <w:szCs w:val="24"/>
          <w:lang w:eastAsia="en-US"/>
        </w:rPr>
        <w:t xml:space="preserve">Dr. Hashem received several awards and recognition including: the </w:t>
      </w:r>
      <w:r w:rsidRPr="00DF610A">
        <w:rPr>
          <w:i/>
          <w:iCs/>
          <w:sz w:val="24"/>
          <w:szCs w:val="24"/>
          <w:lang w:eastAsia="en-US"/>
        </w:rPr>
        <w:t>Global Bangemann Challenge Award</w:t>
      </w:r>
      <w:r w:rsidRPr="00DF610A">
        <w:rPr>
          <w:sz w:val="24"/>
          <w:szCs w:val="24"/>
          <w:lang w:eastAsia="en-US"/>
        </w:rPr>
        <w:t xml:space="preserve"> (from the </w:t>
      </w:r>
      <w:r w:rsidRPr="00DF610A">
        <w:rPr>
          <w:i/>
          <w:iCs/>
          <w:sz w:val="24"/>
          <w:szCs w:val="24"/>
          <w:lang w:eastAsia="en-US"/>
        </w:rPr>
        <w:t>King of Sweden</w:t>
      </w:r>
      <w:r w:rsidRPr="00DF610A">
        <w:rPr>
          <w:sz w:val="24"/>
          <w:szCs w:val="24"/>
          <w:lang w:eastAsia="en-US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DF610A">
            <w:rPr>
              <w:sz w:val="24"/>
              <w:szCs w:val="24"/>
              <w:lang w:eastAsia="en-US"/>
            </w:rPr>
            <w:t>Stockholm</w:t>
          </w:r>
        </w:smartTag>
      </w:smartTag>
      <w:r w:rsidRPr="00DF610A">
        <w:rPr>
          <w:sz w:val="24"/>
          <w:szCs w:val="24"/>
          <w:lang w:eastAsia="en-US"/>
        </w:rPr>
        <w:t xml:space="preserve"> – 1999), the </w:t>
      </w:r>
      <w:r w:rsidRPr="00DF610A">
        <w:rPr>
          <w:i/>
          <w:iCs/>
          <w:sz w:val="24"/>
          <w:szCs w:val="24"/>
          <w:lang w:eastAsia="en-US"/>
        </w:rPr>
        <w:t>International G7-GIP Information Society Award</w:t>
      </w:r>
      <w:r w:rsidRPr="00DF610A">
        <w:rPr>
          <w:sz w:val="24"/>
          <w:szCs w:val="24"/>
          <w:lang w:eastAsia="en-US"/>
        </w:rPr>
        <w:t xml:space="preserve"> (G7/8: Warsaw – 1997), the </w:t>
      </w:r>
      <w:r w:rsidRPr="00DF610A">
        <w:rPr>
          <w:i/>
          <w:iCs/>
          <w:sz w:val="24"/>
          <w:szCs w:val="24"/>
        </w:rPr>
        <w:t>Excellence in Teaming Award</w:t>
      </w:r>
      <w:r w:rsidRPr="00DF610A">
        <w:rPr>
          <w:sz w:val="24"/>
          <w:szCs w:val="24"/>
        </w:rPr>
        <w:t xml:space="preserve"> (PNNL – 1994), and the </w:t>
      </w:r>
      <w:r w:rsidRPr="00DF610A">
        <w:rPr>
          <w:i/>
          <w:iCs/>
          <w:sz w:val="24"/>
          <w:szCs w:val="24"/>
        </w:rPr>
        <w:t>Spirit Award</w:t>
      </w:r>
      <w:r w:rsidRPr="00DF610A">
        <w:rPr>
          <w:sz w:val="24"/>
          <w:szCs w:val="24"/>
        </w:rPr>
        <w:t xml:space="preserve"> (Honeywell – 1992).   Dr. Hashem is listed in MARQUIS Who`s Who in the World </w:t>
      </w:r>
      <w:r w:rsidRPr="00DF610A">
        <w:rPr>
          <w:sz w:val="24"/>
          <w:szCs w:val="24"/>
          <w:lang w:eastAsia="en-US"/>
        </w:rPr>
        <w:t>(16</w:t>
      </w:r>
      <w:r w:rsidRPr="00DF610A">
        <w:rPr>
          <w:sz w:val="24"/>
          <w:szCs w:val="24"/>
          <w:vertAlign w:val="superscript"/>
          <w:lang w:eastAsia="en-US"/>
        </w:rPr>
        <w:t>th</w:t>
      </w:r>
      <w:r w:rsidRPr="00DF610A">
        <w:rPr>
          <w:sz w:val="24"/>
          <w:szCs w:val="24"/>
          <w:lang w:eastAsia="en-US"/>
        </w:rPr>
        <w:t xml:space="preserve"> edition – 1999 &amp; Millennium edition – 2000 ) and in Who`s Who in America – Science and Engineering (5</w:t>
      </w:r>
      <w:r w:rsidRPr="00DF610A">
        <w:rPr>
          <w:sz w:val="24"/>
          <w:szCs w:val="24"/>
          <w:vertAlign w:val="superscript"/>
          <w:lang w:eastAsia="en-US"/>
        </w:rPr>
        <w:t>th</w:t>
      </w:r>
      <w:r w:rsidRPr="00DF610A">
        <w:rPr>
          <w:sz w:val="24"/>
          <w:szCs w:val="24"/>
          <w:lang w:eastAsia="en-US"/>
        </w:rPr>
        <w:t xml:space="preserve"> Edition – 2000).</w:t>
      </w:r>
      <w:r w:rsidR="00615586">
        <w:rPr>
          <w:sz w:val="24"/>
          <w:szCs w:val="24"/>
          <w:lang w:eastAsia="en-US"/>
        </w:rPr>
        <w:t xml:space="preserve"> </w:t>
      </w:r>
    </w:p>
    <w:sectPr w:rsidR="00615586" w:rsidSect="00C85A7E">
      <w:footerReference w:type="default" r:id="rId8"/>
      <w:pgSz w:w="12240" w:h="15840"/>
      <w:pgMar w:top="964" w:right="1191" w:bottom="964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4C" w:rsidRDefault="00F62E4C">
      <w:r>
        <w:separator/>
      </w:r>
    </w:p>
  </w:endnote>
  <w:endnote w:type="continuationSeparator" w:id="0">
    <w:p w:rsidR="00F62E4C" w:rsidRDefault="00F6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8F" w:rsidRDefault="00865DF5" w:rsidP="00721C93">
    <w:pPr>
      <w:pStyle w:val="Footer"/>
      <w:jc w:val="center"/>
      <w:rPr>
        <w:lang w:bidi="ar-EG"/>
      </w:rPr>
    </w:pPr>
    <w:r>
      <w:rPr>
        <w:lang w:bidi="ar-EG"/>
      </w:rPr>
      <w:t>Sep</w:t>
    </w:r>
    <w:r w:rsidR="00615586">
      <w:rPr>
        <w:lang w:bidi="ar-EG"/>
      </w:rPr>
      <w:t xml:space="preserve">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4C" w:rsidRDefault="00F62E4C">
      <w:r>
        <w:separator/>
      </w:r>
    </w:p>
  </w:footnote>
  <w:footnote w:type="continuationSeparator" w:id="0">
    <w:p w:rsidR="00F62E4C" w:rsidRDefault="00F62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55C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">
    <w:nsid w:val="0B6676AB"/>
    <w:multiLevelType w:val="hybridMultilevel"/>
    <w:tmpl w:val="82FC64B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151872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3">
    <w:nsid w:val="27BD3A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4">
    <w:nsid w:val="28771BAA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5">
    <w:nsid w:val="37F851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6">
    <w:nsid w:val="4D784B5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7">
    <w:nsid w:val="5C8D49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8">
    <w:nsid w:val="66AA49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9">
    <w:nsid w:val="6EED3F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7D4E5F4F"/>
    <w:multiLevelType w:val="hybridMultilevel"/>
    <w:tmpl w:val="6C0A1D1A"/>
    <w:lvl w:ilvl="0" w:tplc="04010001">
      <w:start w:val="1"/>
      <w:numFmt w:val="bullet"/>
      <w:lvlText w:val=""/>
      <w:lvlJc w:val="left"/>
      <w:pPr>
        <w:tabs>
          <w:tab w:val="num" w:pos="648"/>
        </w:tabs>
        <w:ind w:left="648" w:right="648" w:hanging="360"/>
      </w:pPr>
      <w:rPr>
        <w:rFonts w:ascii="Symbol" w:hAnsi="Symbol" w:hint="default"/>
      </w:rPr>
    </w:lvl>
    <w:lvl w:ilvl="1" w:tplc="04010003" w:tentative="1">
      <w:start w:val="1"/>
      <w:numFmt w:val="irohaFullWidth"/>
      <w:lvlText w:val="o"/>
      <w:lvlJc w:val="left"/>
      <w:pPr>
        <w:tabs>
          <w:tab w:val="num" w:pos="1368"/>
        </w:tabs>
        <w:ind w:left="1368" w:right="1368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2088"/>
        </w:tabs>
        <w:ind w:left="2088" w:right="2088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08"/>
        </w:tabs>
        <w:ind w:left="2808" w:right="2808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528"/>
        </w:tabs>
        <w:ind w:left="3528" w:right="3528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248"/>
        </w:tabs>
        <w:ind w:left="4248" w:right="4248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4968"/>
        </w:tabs>
        <w:ind w:left="4968" w:right="4968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688"/>
        </w:tabs>
        <w:ind w:left="5688" w:right="5688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08"/>
        </w:tabs>
        <w:ind w:left="6408" w:right="6408" w:hanging="360"/>
      </w:pPr>
      <w:rPr>
        <w:rFonts w:ascii="Wingdings" w:hAnsi="Wingdings" w:hint="default"/>
      </w:rPr>
    </w:lvl>
  </w:abstractNum>
  <w:abstractNum w:abstractNumId="11">
    <w:nsid w:val="7FAF2B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1D2"/>
    <w:rsid w:val="000556AE"/>
    <w:rsid w:val="000561C3"/>
    <w:rsid w:val="000931D2"/>
    <w:rsid w:val="00094845"/>
    <w:rsid w:val="000C2376"/>
    <w:rsid w:val="00104F11"/>
    <w:rsid w:val="00131EEF"/>
    <w:rsid w:val="00133A76"/>
    <w:rsid w:val="00133BEF"/>
    <w:rsid w:val="00157CF2"/>
    <w:rsid w:val="00172980"/>
    <w:rsid w:val="001B5C5D"/>
    <w:rsid w:val="001C3AB3"/>
    <w:rsid w:val="001F3505"/>
    <w:rsid w:val="00254E55"/>
    <w:rsid w:val="00255078"/>
    <w:rsid w:val="0026050C"/>
    <w:rsid w:val="00272B70"/>
    <w:rsid w:val="00290005"/>
    <w:rsid w:val="002A1B1D"/>
    <w:rsid w:val="002A3C8C"/>
    <w:rsid w:val="003322EE"/>
    <w:rsid w:val="00346837"/>
    <w:rsid w:val="00346A01"/>
    <w:rsid w:val="00362974"/>
    <w:rsid w:val="003A15BC"/>
    <w:rsid w:val="003A3B24"/>
    <w:rsid w:val="003A6D48"/>
    <w:rsid w:val="003E61CC"/>
    <w:rsid w:val="00403A4C"/>
    <w:rsid w:val="004129E9"/>
    <w:rsid w:val="004A274F"/>
    <w:rsid w:val="004B55E9"/>
    <w:rsid w:val="004B5B3E"/>
    <w:rsid w:val="004E62A2"/>
    <w:rsid w:val="00527817"/>
    <w:rsid w:val="00535DA7"/>
    <w:rsid w:val="005A0D93"/>
    <w:rsid w:val="00615586"/>
    <w:rsid w:val="00656F4E"/>
    <w:rsid w:val="00670560"/>
    <w:rsid w:val="006711F2"/>
    <w:rsid w:val="0067313F"/>
    <w:rsid w:val="006B077F"/>
    <w:rsid w:val="006D63E7"/>
    <w:rsid w:val="00721C93"/>
    <w:rsid w:val="00725744"/>
    <w:rsid w:val="00787F81"/>
    <w:rsid w:val="00794A32"/>
    <w:rsid w:val="007B008F"/>
    <w:rsid w:val="007E67B6"/>
    <w:rsid w:val="007F52F8"/>
    <w:rsid w:val="007F7753"/>
    <w:rsid w:val="0081345F"/>
    <w:rsid w:val="0084768A"/>
    <w:rsid w:val="00865DF5"/>
    <w:rsid w:val="0087135B"/>
    <w:rsid w:val="00893990"/>
    <w:rsid w:val="008A25C8"/>
    <w:rsid w:val="008A753A"/>
    <w:rsid w:val="008C0A96"/>
    <w:rsid w:val="008F60AC"/>
    <w:rsid w:val="00937547"/>
    <w:rsid w:val="009A2AF4"/>
    <w:rsid w:val="009C59B5"/>
    <w:rsid w:val="009F3E82"/>
    <w:rsid w:val="00A05D76"/>
    <w:rsid w:val="00A427DE"/>
    <w:rsid w:val="00A5203A"/>
    <w:rsid w:val="00AD7820"/>
    <w:rsid w:val="00B00949"/>
    <w:rsid w:val="00B12F47"/>
    <w:rsid w:val="00B57D7F"/>
    <w:rsid w:val="00B611B3"/>
    <w:rsid w:val="00B67484"/>
    <w:rsid w:val="00B84751"/>
    <w:rsid w:val="00B96D14"/>
    <w:rsid w:val="00BB58E8"/>
    <w:rsid w:val="00C14E2E"/>
    <w:rsid w:val="00C25222"/>
    <w:rsid w:val="00C2746C"/>
    <w:rsid w:val="00C50C73"/>
    <w:rsid w:val="00C55B4E"/>
    <w:rsid w:val="00C5747B"/>
    <w:rsid w:val="00C85A7E"/>
    <w:rsid w:val="00C94710"/>
    <w:rsid w:val="00CA0A9B"/>
    <w:rsid w:val="00CA4D95"/>
    <w:rsid w:val="00CA532E"/>
    <w:rsid w:val="00CE04F7"/>
    <w:rsid w:val="00D71383"/>
    <w:rsid w:val="00DF610A"/>
    <w:rsid w:val="00E619BC"/>
    <w:rsid w:val="00E83DD0"/>
    <w:rsid w:val="00EE4979"/>
    <w:rsid w:val="00F120F7"/>
    <w:rsid w:val="00F178CB"/>
    <w:rsid w:val="00F312A7"/>
    <w:rsid w:val="00F3212F"/>
    <w:rsid w:val="00F41736"/>
    <w:rsid w:val="00F42435"/>
    <w:rsid w:val="00F5066D"/>
    <w:rsid w:val="00F62E4C"/>
    <w:rsid w:val="00F7760D"/>
    <w:rsid w:val="00F95D26"/>
    <w:rsid w:val="00FA1A2E"/>
    <w:rsid w:val="00FB42D5"/>
    <w:rsid w:val="00FD3873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820"/>
    <w:rPr>
      <w:noProof/>
      <w:lang w:eastAsia="ar-SA"/>
    </w:rPr>
  </w:style>
  <w:style w:type="paragraph" w:styleId="Heading1">
    <w:name w:val="heading 1"/>
    <w:basedOn w:val="Normal"/>
    <w:next w:val="Normal"/>
    <w:qFormat/>
    <w:rsid w:val="00AD7820"/>
    <w:pPr>
      <w:keepNext/>
      <w:spacing w:before="240" w:after="60"/>
      <w:outlineLvl w:val="0"/>
    </w:pPr>
    <w:rPr>
      <w:rFonts w:ascii="Arial"/>
      <w:b/>
      <w:bCs/>
      <w:kern w:val="28"/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D7820"/>
    <w:rPr>
      <w:rFonts w:ascii="Courier New" w:hAnsi="Courier New"/>
    </w:rPr>
  </w:style>
  <w:style w:type="paragraph" w:styleId="BodyText">
    <w:name w:val="Body Text"/>
    <w:basedOn w:val="Normal"/>
    <w:rsid w:val="00AD7820"/>
    <w:rPr>
      <w:noProof w:val="0"/>
      <w:lang w:eastAsia="en-US"/>
    </w:rPr>
  </w:style>
  <w:style w:type="paragraph" w:styleId="Header">
    <w:name w:val="header"/>
    <w:basedOn w:val="Normal"/>
    <w:rsid w:val="00AD78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782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D7820"/>
    <w:rPr>
      <w:color w:val="0000FF"/>
      <w:u w:val="single"/>
    </w:rPr>
  </w:style>
  <w:style w:type="paragraph" w:styleId="DocumentMap">
    <w:name w:val="Document Map"/>
    <w:basedOn w:val="Normal"/>
    <w:semiHidden/>
    <w:rsid w:val="00AD7820"/>
    <w:pPr>
      <w:shd w:val="clear" w:color="auto" w:fill="000080"/>
    </w:pPr>
    <w:rPr>
      <w:rFonts w:ascii="Tahoma" w:hAnsi="Tahoma" w:cs="Tahoma"/>
    </w:rPr>
  </w:style>
  <w:style w:type="character" w:customStyle="1" w:styleId="Lead-inEmphasis">
    <w:name w:val="Lead-in Emphasis"/>
    <w:rsid w:val="00C14E2E"/>
    <w:rPr>
      <w:rFonts w:ascii="Arial Black" w:hAnsi="Arial Black"/>
      <w:spacing w:val="-6"/>
      <w:sz w:val="18"/>
      <w:szCs w:val="21"/>
    </w:rPr>
  </w:style>
  <w:style w:type="character" w:customStyle="1" w:styleId="Job">
    <w:name w:val="Job"/>
    <w:basedOn w:val="DefaultParagraphFont"/>
    <w:rsid w:val="00B67484"/>
  </w:style>
  <w:style w:type="paragraph" w:styleId="BalloonText">
    <w:name w:val="Balloon Text"/>
    <w:basedOn w:val="Normal"/>
    <w:link w:val="BalloonTextChar"/>
    <w:rsid w:val="00DF6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610A"/>
    <w:rPr>
      <w:rFonts w:ascii="Tahoma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/>
      <w:b/>
      <w:bCs/>
      <w:kern w:val="28"/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rPr>
      <w:noProof w:val="0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Lead-inEmphasis">
    <w:name w:val="Lead-in Emphasis"/>
    <w:rsid w:val="00C14E2E"/>
    <w:rPr>
      <w:rFonts w:ascii="Arial Black" w:hAnsi="Arial Black"/>
      <w:spacing w:val="-6"/>
      <w:sz w:val="18"/>
      <w:szCs w:val="21"/>
    </w:rPr>
  </w:style>
  <w:style w:type="character" w:customStyle="1" w:styleId="Job">
    <w:name w:val="Job"/>
    <w:basedOn w:val="DefaultParagraphFont"/>
    <w:rsid w:val="00B67484"/>
  </w:style>
  <w:style w:type="paragraph" w:styleId="BalloonText">
    <w:name w:val="Balloon Text"/>
    <w:basedOn w:val="Normal"/>
    <w:link w:val="BalloonTextChar"/>
    <w:rsid w:val="00DF6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610A"/>
    <w:rPr>
      <w:rFonts w:ascii="Tahoma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RITSEC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Sherif Hashem</dc:creator>
  <cp:lastModifiedBy>Dr.Sherif Hashem</cp:lastModifiedBy>
  <cp:revision>4</cp:revision>
  <cp:lastPrinted>2009-10-01T10:33:00Z</cp:lastPrinted>
  <dcterms:created xsi:type="dcterms:W3CDTF">2012-09-04T02:16:00Z</dcterms:created>
  <dcterms:modified xsi:type="dcterms:W3CDTF">2012-10-02T10:57:00Z</dcterms:modified>
</cp:coreProperties>
</file>